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1F2" w14:textId="77777777" w:rsidR="008C6758" w:rsidRDefault="001971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A5E1A" wp14:editId="2D28CFEE">
            <wp:extent cx="628015" cy="739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" t="-35" r="-41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CAB0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 МУНИЦИПАЛЬНОГО ОБРАЗОВАНИЯ</w:t>
      </w:r>
    </w:p>
    <w:p w14:paraId="016B7724" w14:textId="77777777" w:rsidR="008C6758" w:rsidRDefault="001971A5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СЕМЕНОВСКИЙ</w:t>
      </w:r>
    </w:p>
    <w:p w14:paraId="12C65235" w14:textId="39508E5E" w:rsidR="008C6758" w:rsidRDefault="001971A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Большой Казачий пер., д.5-7, Санкт-Петербург, 191180, тел/факс (812)7648953, 7649689,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ma@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mosemenovskiy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http</w:t>
      </w:r>
      <w:r w:rsidR="0074634A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/>
          <w:sz w:val="24"/>
          <w:szCs w:val="24"/>
          <w:u w:val="single"/>
        </w:rPr>
        <w:t>://</w:t>
      </w:r>
      <w:r w:rsidR="0074634A">
        <w:rPr>
          <w:rFonts w:ascii="Times New Roman" w:hAnsi="Times New Roman"/>
          <w:sz w:val="24"/>
          <w:szCs w:val="24"/>
          <w:u w:val="single"/>
        </w:rPr>
        <w:t>семеновский.рф</w:t>
      </w:r>
    </w:p>
    <w:p w14:paraId="5D4C8296" w14:textId="77777777" w:rsidR="008C6758" w:rsidRDefault="001971A5" w:rsidP="0074634A">
      <w:pPr>
        <w:keepNext/>
        <w:widowControl w:val="0"/>
        <w:pBdr>
          <w:bottom w:val="single" w:sz="4" w:space="1" w:color="auto"/>
        </w:pBd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ОКПО 50009354 ОГРН 1037851018270 ИНН 7826029158 КПП 783801001</w:t>
      </w:r>
    </w:p>
    <w:p w14:paraId="5B3A96D6" w14:textId="77777777" w:rsidR="008C6758" w:rsidRDefault="008C6758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14:paraId="71B965E8" w14:textId="77777777" w:rsidR="008C6758" w:rsidRPr="003E4B63" w:rsidRDefault="001971A5">
      <w:pPr>
        <w:keepNext/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r w:rsidRPr="003E4B63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70877123" w14:textId="2609DB61" w:rsidR="008C6758" w:rsidRPr="003E4B63" w:rsidRDefault="001971A5">
      <w:pPr>
        <w:widowControl w:val="0"/>
        <w:spacing w:after="0" w:line="240" w:lineRule="auto"/>
        <w:jc w:val="center"/>
        <w:textAlignment w:val="baseline"/>
        <w:outlineLvl w:val="1"/>
        <w:rPr>
          <w:sz w:val="24"/>
          <w:szCs w:val="24"/>
        </w:rPr>
      </w:pPr>
      <w:r w:rsidRPr="003E4B63">
        <w:rPr>
          <w:rFonts w:ascii="Times New Roman" w:hAnsi="Times New Roman"/>
          <w:b/>
          <w:sz w:val="24"/>
          <w:szCs w:val="24"/>
          <w:lang w:eastAsia="ru-RU"/>
        </w:rPr>
        <w:t>№ 02-03/</w:t>
      </w:r>
      <w:r w:rsidR="00AB3DD0" w:rsidRPr="003E4B63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14:paraId="170C2F4C" w14:textId="77777777" w:rsidR="008C6758" w:rsidRPr="003E4B63" w:rsidRDefault="008C6758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14:paraId="67113D25" w14:textId="35DE68EC" w:rsidR="00AB3DD0" w:rsidRPr="003E4B63" w:rsidRDefault="00AB3DD0" w:rsidP="00AB3D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E4B63">
        <w:rPr>
          <w:rFonts w:ascii="Times New Roman" w:hAnsi="Times New Roman"/>
          <w:sz w:val="24"/>
          <w:szCs w:val="24"/>
          <w:lang w:eastAsia="ru-RU"/>
        </w:rPr>
        <w:t xml:space="preserve">Санкт - Петербург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Pr="003E4B63">
        <w:rPr>
          <w:rFonts w:ascii="Times New Roman" w:hAnsi="Times New Roman"/>
          <w:sz w:val="24"/>
          <w:szCs w:val="24"/>
          <w:lang w:eastAsia="ru-RU"/>
        </w:rPr>
        <w:tab/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4634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3835">
        <w:rPr>
          <w:rFonts w:ascii="Times New Roman" w:hAnsi="Times New Roman"/>
          <w:sz w:val="24"/>
          <w:szCs w:val="24"/>
          <w:lang w:eastAsia="ru-RU"/>
        </w:rPr>
        <w:t>26</w:t>
      </w:r>
      <w:r w:rsidRPr="003E4B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3835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Pr="003E4B63">
        <w:rPr>
          <w:rFonts w:ascii="Times New Roman" w:hAnsi="Times New Roman"/>
          <w:sz w:val="24"/>
          <w:szCs w:val="24"/>
          <w:lang w:eastAsia="ru-RU"/>
        </w:rPr>
        <w:t>20</w:t>
      </w:r>
      <w:r w:rsidR="00E11624" w:rsidRPr="003E4B63">
        <w:rPr>
          <w:rFonts w:ascii="Times New Roman" w:hAnsi="Times New Roman"/>
          <w:sz w:val="24"/>
          <w:szCs w:val="24"/>
          <w:lang w:eastAsia="ru-RU"/>
        </w:rPr>
        <w:t>2</w:t>
      </w:r>
      <w:r w:rsidR="001F3835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3E4B63">
        <w:rPr>
          <w:rFonts w:ascii="Times New Roman" w:hAnsi="Times New Roman"/>
          <w:sz w:val="24"/>
          <w:szCs w:val="24"/>
          <w:lang w:eastAsia="ru-RU"/>
        </w:rPr>
        <w:t>года</w:t>
      </w:r>
    </w:p>
    <w:p w14:paraId="1B63A24A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55AF4C" w14:textId="77777777" w:rsidR="00AB3DD0" w:rsidRPr="003E4B63" w:rsidRDefault="00AB3DD0" w:rsidP="00AB3DD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2050581" w14:textId="037DD061" w:rsidR="0074634A" w:rsidRPr="0074634A" w:rsidRDefault="009F638F" w:rsidP="009F638F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38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74634A" w:rsidRPr="009F638F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Порядка</w:t>
      </w:r>
      <w:r w:rsidRPr="009F63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634A" w:rsidRPr="007463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составления бюджетной отчётности </w:t>
      </w:r>
      <w:r w:rsidR="00794B21" w:rsidRPr="009F638F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униципального образования </w:t>
      </w:r>
      <w:r w:rsidR="00794B21" w:rsidRPr="009F63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Семеновский</w:t>
      </w:r>
      <w:r w:rsidRPr="009F63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5B0E09B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A583BB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10D5E4" w14:textId="2CEAC352" w:rsid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Законом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Санкт-Петербурга от 23.09.2009 № 420-79 «Об организации местного самоуправления в Санкт-Петербурге», Уставом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Семеновский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>, Положением «О бюджетном процессе в 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eastAsia="ru-RU"/>
        </w:rPr>
        <w:t>я муниципальный округ Семеновский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9F638F">
        <w:rPr>
          <w:rFonts w:ascii="Times New Roman" w:hAnsi="Times New Roman"/>
          <w:sz w:val="24"/>
          <w:szCs w:val="24"/>
          <w:lang w:eastAsia="ru-RU"/>
        </w:rPr>
        <w:t xml:space="preserve"> утв. Решением МС МО </w:t>
      </w:r>
      <w:proofErr w:type="spellStart"/>
      <w:r w:rsidR="009F638F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r w:rsidR="009F638F">
        <w:rPr>
          <w:rFonts w:ascii="Times New Roman" w:hAnsi="Times New Roman"/>
          <w:sz w:val="24"/>
          <w:szCs w:val="24"/>
          <w:lang w:eastAsia="ru-RU"/>
        </w:rPr>
        <w:t xml:space="preserve"> Семеновский № 4.4 от 15.03.2016 (с изменениями от 17.0</w:t>
      </w:r>
      <w:r w:rsidR="004158E6">
        <w:rPr>
          <w:rFonts w:ascii="Times New Roman" w:hAnsi="Times New Roman"/>
          <w:sz w:val="24"/>
          <w:szCs w:val="24"/>
          <w:lang w:eastAsia="ru-RU"/>
        </w:rPr>
        <w:t>5</w:t>
      </w:r>
      <w:r w:rsidR="009F638F">
        <w:rPr>
          <w:rFonts w:ascii="Times New Roman" w:hAnsi="Times New Roman"/>
          <w:sz w:val="24"/>
          <w:szCs w:val="24"/>
          <w:lang w:eastAsia="ru-RU"/>
        </w:rPr>
        <w:t>.2018</w:t>
      </w:r>
      <w:r w:rsidR="004158E6">
        <w:rPr>
          <w:rFonts w:ascii="Times New Roman" w:hAnsi="Times New Roman"/>
          <w:sz w:val="24"/>
          <w:szCs w:val="24"/>
          <w:lang w:eastAsia="ru-RU"/>
        </w:rPr>
        <w:t>, от 20.05.2020, 03.12.2020),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естная администрация </w:t>
      </w:r>
      <w:r w:rsidR="004158E6"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муниципальный округ, </w:t>
      </w:r>
    </w:p>
    <w:p w14:paraId="062EA785" w14:textId="77777777" w:rsid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BB8C93" w14:textId="17D14EEB" w:rsidR="0074634A" w:rsidRP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4B21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</w:t>
      </w:r>
      <w:r w:rsidR="0074634A" w:rsidRPr="0074634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53CD5A06" w14:textId="77777777" w:rsidR="00794B21" w:rsidRPr="0074634A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0CD5F7" w14:textId="4F2DB119" w:rsidR="0074634A" w:rsidRPr="004B55E9" w:rsidRDefault="0074634A" w:rsidP="004B55E9">
      <w:pPr>
        <w:pStyle w:val="af3"/>
        <w:widowControl w:val="0"/>
        <w:numPr>
          <w:ilvl w:val="0"/>
          <w:numId w:val="4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5E9">
        <w:rPr>
          <w:rFonts w:ascii="Times New Roman" w:hAnsi="Times New Roman"/>
          <w:sz w:val="24"/>
          <w:szCs w:val="24"/>
          <w:lang w:eastAsia="ru-RU"/>
        </w:rPr>
        <w:t xml:space="preserve">Утвердить Порядок составления бюджетной отчетности </w:t>
      </w:r>
      <w:r w:rsidR="00794B21" w:rsidRPr="004B55E9">
        <w:rPr>
          <w:rFonts w:ascii="Times New Roman" w:hAnsi="Times New Roman"/>
          <w:sz w:val="24"/>
          <w:szCs w:val="24"/>
          <w:lang w:eastAsia="ru-RU"/>
        </w:rPr>
        <w:t>М</w:t>
      </w:r>
      <w:r w:rsidRPr="004B55E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794B21" w:rsidRPr="004B55E9">
        <w:rPr>
          <w:rFonts w:ascii="Times New Roman" w:hAnsi="Times New Roman"/>
          <w:sz w:val="24"/>
          <w:szCs w:val="24"/>
          <w:lang w:eastAsia="ru-RU"/>
        </w:rPr>
        <w:t>муниципальный округ Семеновский</w:t>
      </w:r>
      <w:r w:rsidRPr="004B55E9">
        <w:rPr>
          <w:rFonts w:ascii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14:paraId="13945627" w14:textId="3CB9E345" w:rsidR="004B55E9" w:rsidRDefault="004B55E9" w:rsidP="004B55E9">
      <w:pPr>
        <w:pStyle w:val="af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187">
        <w:rPr>
          <w:rFonts w:ascii="Times New Roman" w:hAnsi="Times New Roman"/>
          <w:sz w:val="24"/>
          <w:szCs w:val="24"/>
        </w:rPr>
        <w:t xml:space="preserve">публиковать настоящее распоряжение на официальном сайте: </w:t>
      </w:r>
      <w:proofErr w:type="spellStart"/>
      <w:r>
        <w:rPr>
          <w:rFonts w:ascii="Times New Roman" w:hAnsi="Times New Roman"/>
          <w:sz w:val="24"/>
          <w:szCs w:val="24"/>
        </w:rPr>
        <w:t>семеновский</w:t>
      </w:r>
      <w:r w:rsidRPr="006A6187">
        <w:rPr>
          <w:rFonts w:ascii="Times New Roman" w:hAnsi="Times New Roman"/>
          <w:sz w:val="24"/>
          <w:szCs w:val="24"/>
        </w:rPr>
        <w:t>.рф.</w:t>
      </w:r>
      <w:proofErr w:type="spellEnd"/>
    </w:p>
    <w:p w14:paraId="4E795A84" w14:textId="7E22AEAE" w:rsidR="0074634A" w:rsidRPr="004B55E9" w:rsidRDefault="0074634A" w:rsidP="004B55E9">
      <w:pPr>
        <w:pStyle w:val="af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B55E9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постановления возложить на главного бухгалтера </w:t>
      </w:r>
      <w:r w:rsidR="00794B21" w:rsidRPr="004B55E9">
        <w:rPr>
          <w:rFonts w:ascii="Times New Roman" w:hAnsi="Times New Roman"/>
          <w:sz w:val="24"/>
          <w:szCs w:val="24"/>
          <w:lang w:eastAsia="ru-RU"/>
        </w:rPr>
        <w:t>М</w:t>
      </w:r>
      <w:r w:rsidRPr="004B55E9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 </w:t>
      </w:r>
      <w:r w:rsidR="00794B21" w:rsidRPr="004B55E9">
        <w:rPr>
          <w:rFonts w:ascii="Times New Roman" w:hAnsi="Times New Roman"/>
          <w:sz w:val="24"/>
          <w:szCs w:val="24"/>
          <w:lang w:eastAsia="ru-RU"/>
        </w:rPr>
        <w:t>М</w:t>
      </w:r>
      <w:r w:rsidRPr="004B55E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794B21" w:rsidRPr="004B55E9">
        <w:rPr>
          <w:rFonts w:ascii="Times New Roman" w:hAnsi="Times New Roman"/>
          <w:sz w:val="24"/>
          <w:szCs w:val="24"/>
          <w:lang w:eastAsia="ru-RU"/>
        </w:rPr>
        <w:t>муниципальный округ Семеновский Малышеву И.С.</w:t>
      </w:r>
    </w:p>
    <w:p w14:paraId="20926879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BEC0BA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EAB644" w14:textId="77777777" w:rsidR="009F638F" w:rsidRPr="003E4B63" w:rsidRDefault="009F638F" w:rsidP="009F638F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Глава Местной администрации</w:t>
      </w:r>
    </w:p>
    <w:p w14:paraId="3F5F3548" w14:textId="77777777" w:rsidR="009F638F" w:rsidRPr="003E4B63" w:rsidRDefault="009F638F" w:rsidP="009F638F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>МО</w:t>
      </w:r>
      <w:proofErr w:type="spellEnd"/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Семеновский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3E4B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С.А. Лаптев</w:t>
      </w:r>
    </w:p>
    <w:p w14:paraId="428BD82F" w14:textId="77777777" w:rsidR="009F638F" w:rsidRPr="003E4B63" w:rsidRDefault="009F638F" w:rsidP="009F638F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1798AB9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CBCF7F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E41161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634A">
        <w:rPr>
          <w:rFonts w:ascii="Times New Roman" w:hAnsi="Times New Roman"/>
          <w:sz w:val="24"/>
          <w:szCs w:val="24"/>
          <w:lang w:eastAsia="ru-RU"/>
        </w:rPr>
        <w:tab/>
      </w:r>
    </w:p>
    <w:p w14:paraId="077B92B4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B7BC6A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C3EAC0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3EEBF1" w14:textId="77777777" w:rsid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D0DC5A" w14:textId="77777777" w:rsid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D3D3F6" w14:textId="77777777" w:rsidR="00794B21" w:rsidRDefault="00794B21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9B2153" w14:textId="77777777" w:rsidR="00794B21" w:rsidRDefault="00794B21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1B464CF" w14:textId="77777777" w:rsidR="004158E6" w:rsidRDefault="00794B21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2811A317" w14:textId="7911FA05" w:rsidR="0074634A" w:rsidRPr="0074634A" w:rsidRDefault="004158E6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74634A" w:rsidRPr="0074634A">
        <w:rPr>
          <w:rFonts w:ascii="Times New Roman" w:hAnsi="Times New Roman"/>
          <w:sz w:val="18"/>
          <w:szCs w:val="18"/>
          <w:lang w:eastAsia="ru-RU"/>
        </w:rPr>
        <w:t>Приложение № 1</w:t>
      </w:r>
    </w:p>
    <w:p w14:paraId="0F019B0D" w14:textId="4EFC67CA" w:rsidR="00794B21" w:rsidRPr="0074634A" w:rsidRDefault="0074634A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4634A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="00794B21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4634A">
        <w:rPr>
          <w:rFonts w:ascii="Times New Roman" w:hAnsi="Times New Roman"/>
          <w:sz w:val="18"/>
          <w:szCs w:val="18"/>
          <w:lang w:eastAsia="ru-RU"/>
        </w:rPr>
        <w:t xml:space="preserve">к Постановлению </w:t>
      </w:r>
      <w:r w:rsidR="00794B21">
        <w:rPr>
          <w:rFonts w:ascii="Times New Roman" w:hAnsi="Times New Roman"/>
          <w:sz w:val="18"/>
          <w:szCs w:val="18"/>
          <w:lang w:eastAsia="ru-RU"/>
        </w:rPr>
        <w:t xml:space="preserve">МА </w:t>
      </w:r>
      <w:r w:rsidR="00794B21" w:rsidRPr="00794B21">
        <w:rPr>
          <w:rFonts w:ascii="Times New Roman" w:hAnsi="Times New Roman"/>
          <w:sz w:val="18"/>
          <w:szCs w:val="18"/>
          <w:lang w:eastAsia="ru-RU"/>
        </w:rPr>
        <w:t xml:space="preserve">МО </w:t>
      </w:r>
      <w:proofErr w:type="spellStart"/>
      <w:r w:rsidR="00794B21" w:rsidRPr="00794B21">
        <w:rPr>
          <w:rFonts w:ascii="Times New Roman" w:hAnsi="Times New Roman"/>
          <w:sz w:val="18"/>
          <w:szCs w:val="18"/>
          <w:lang w:eastAsia="ru-RU"/>
        </w:rPr>
        <w:t>МО</w:t>
      </w:r>
      <w:proofErr w:type="spellEnd"/>
      <w:r w:rsidR="00794B21" w:rsidRPr="00794B21">
        <w:rPr>
          <w:rFonts w:ascii="Times New Roman" w:hAnsi="Times New Roman"/>
          <w:sz w:val="18"/>
          <w:szCs w:val="18"/>
          <w:lang w:eastAsia="ru-RU"/>
        </w:rPr>
        <w:t xml:space="preserve">  Семеновский</w:t>
      </w:r>
    </w:p>
    <w:p w14:paraId="4BA5F2A7" w14:textId="0B51B383" w:rsidR="00794B21" w:rsidRPr="0074634A" w:rsidRDefault="00794B21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94B21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794B21">
        <w:rPr>
          <w:rFonts w:ascii="Times New Roman" w:hAnsi="Times New Roman"/>
          <w:sz w:val="18"/>
          <w:szCs w:val="18"/>
          <w:lang w:eastAsia="ru-RU"/>
        </w:rPr>
        <w:t>№02-03/___ 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33800">
        <w:rPr>
          <w:rFonts w:ascii="Times New Roman" w:hAnsi="Times New Roman"/>
          <w:sz w:val="18"/>
          <w:szCs w:val="18"/>
          <w:lang w:eastAsia="ru-RU"/>
        </w:rPr>
        <w:t xml:space="preserve">       </w:t>
      </w:r>
      <w:r w:rsidRPr="00794B21">
        <w:rPr>
          <w:rFonts w:ascii="Times New Roman" w:hAnsi="Times New Roman"/>
          <w:sz w:val="18"/>
          <w:szCs w:val="18"/>
          <w:lang w:eastAsia="ru-RU"/>
        </w:rPr>
        <w:t xml:space="preserve"> «___»______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794B21">
        <w:rPr>
          <w:rFonts w:ascii="Times New Roman" w:hAnsi="Times New Roman"/>
          <w:sz w:val="18"/>
          <w:szCs w:val="18"/>
          <w:lang w:eastAsia="ru-RU"/>
        </w:rPr>
        <w:t>_202</w:t>
      </w:r>
      <w:r w:rsidR="00CC613C">
        <w:rPr>
          <w:rFonts w:ascii="Times New Roman" w:hAnsi="Times New Roman"/>
          <w:sz w:val="18"/>
          <w:szCs w:val="18"/>
          <w:lang w:eastAsia="ru-RU"/>
        </w:rPr>
        <w:t>0</w:t>
      </w:r>
      <w:r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14:paraId="03C53E74" w14:textId="14FEE4FA" w:rsidR="00794B21" w:rsidRPr="0074634A" w:rsidRDefault="00794B21" w:rsidP="00794B21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4B2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14:paraId="5A0489FA" w14:textId="40F98CB5" w:rsidR="00794B21" w:rsidRDefault="00794B21" w:rsidP="00794B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BF8ABED" w14:textId="12B67343" w:rsidR="0074634A" w:rsidRPr="0074634A" w:rsidRDefault="0074634A" w:rsidP="0063380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34A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14:paraId="7A73EC8A" w14:textId="77777777" w:rsidR="00633800" w:rsidRDefault="0074634A" w:rsidP="0063380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34A">
        <w:rPr>
          <w:rFonts w:ascii="Times New Roman" w:hAnsi="Times New Roman"/>
          <w:b/>
          <w:sz w:val="24"/>
          <w:szCs w:val="24"/>
          <w:lang w:eastAsia="ru-RU"/>
        </w:rPr>
        <w:t>составления бюджетной отчетности</w:t>
      </w:r>
      <w:r w:rsidR="006338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F39C058" w14:textId="542DC1E2" w:rsidR="0074634A" w:rsidRPr="0074634A" w:rsidRDefault="00633800" w:rsidP="00633800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Семеновский</w:t>
      </w:r>
    </w:p>
    <w:p w14:paraId="4594DCFD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AEEBAC3" w14:textId="560714DF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33800">
        <w:rPr>
          <w:rFonts w:ascii="Times New Roman" w:hAnsi="Times New Roman"/>
          <w:sz w:val="24"/>
          <w:szCs w:val="24"/>
          <w:lang w:eastAsia="ru-RU"/>
        </w:rPr>
        <w:tab/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 Настоящий Порядок составления бюджетной отчетности </w:t>
      </w:r>
      <w:r w:rsidR="00633800">
        <w:rPr>
          <w:rFonts w:ascii="Times New Roman" w:hAnsi="Times New Roman"/>
          <w:sz w:val="24"/>
          <w:szCs w:val="24"/>
          <w:lang w:eastAsia="ru-RU"/>
        </w:rPr>
        <w:t>М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администрацией </w:t>
      </w:r>
      <w:r w:rsidR="00633800">
        <w:rPr>
          <w:rFonts w:ascii="Times New Roman" w:hAnsi="Times New Roman"/>
          <w:sz w:val="24"/>
          <w:szCs w:val="24"/>
          <w:lang w:eastAsia="ru-RU"/>
        </w:rPr>
        <w:t>М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633800">
        <w:rPr>
          <w:rFonts w:ascii="Times New Roman" w:hAnsi="Times New Roman"/>
          <w:sz w:val="24"/>
          <w:szCs w:val="24"/>
          <w:lang w:eastAsia="ru-RU"/>
        </w:rPr>
        <w:t>муниципальный округ Семеновский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 (далее - Порядок) разработан во исполнение статей 154, 264.1, 264.2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№ 191н (далее - Инструкция № 191н). </w:t>
      </w:r>
    </w:p>
    <w:p w14:paraId="337FB769" w14:textId="72CC3564" w:rsid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Порядок распространяется на главных распорядителей средств местного бюджета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естную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муниципальный округ Семеновский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естная администрация) и Муниципальный Совет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муниципальный округ Семеновский</w:t>
      </w:r>
      <w:r w:rsidR="0074634A" w:rsidRPr="0074634A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Муниципальный Совет), главных администраторов доходов бюджета, администраторов доходов бюджета, администраторов источников финансирования дефицита бюджета (местная администрация), получателей средств местного бюджета (муниципальные казенные учреждения).</w:t>
      </w:r>
    </w:p>
    <w:p w14:paraId="1F29251B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AC18A0" w14:textId="7C3DF70B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1. Бюджетная отчетность составляется финансовым органом муниципального образования (</w:t>
      </w:r>
      <w:r w:rsidR="00633800">
        <w:rPr>
          <w:rFonts w:ascii="Times New Roman" w:hAnsi="Times New Roman"/>
          <w:sz w:val="24"/>
          <w:szCs w:val="24"/>
          <w:lang w:eastAsia="ru-RU"/>
        </w:rPr>
        <w:t>М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администрацией) на следующие даты: месячная  -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 </w:t>
      </w:r>
    </w:p>
    <w:p w14:paraId="703B50A3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399806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3"/>
      <w:r w:rsidRPr="0074634A">
        <w:rPr>
          <w:rFonts w:ascii="Times New Roman" w:hAnsi="Times New Roman"/>
          <w:sz w:val="24"/>
          <w:szCs w:val="24"/>
          <w:lang w:eastAsia="ru-RU"/>
        </w:rPr>
        <w:t xml:space="preserve">2. Отчетным годом является календарный год - с 1 января по 31 декабря включительно. </w:t>
      </w:r>
      <w:bookmarkEnd w:id="0"/>
    </w:p>
    <w:p w14:paraId="1A8A1F95" w14:textId="08814651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Месячная и квартальная отчетность является промежуточной и составляется нарастающим итогом с начала текущего финансового года. </w:t>
      </w:r>
    </w:p>
    <w:p w14:paraId="62734C2B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EA6548" w14:textId="0FCA1CB4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4"/>
      <w:r w:rsidRPr="0074634A">
        <w:rPr>
          <w:rFonts w:ascii="Times New Roman" w:hAnsi="Times New Roman"/>
          <w:sz w:val="24"/>
          <w:szCs w:val="24"/>
          <w:lang w:eastAsia="ru-RU"/>
        </w:rPr>
        <w:t xml:space="preserve">3. Сводная бюджетная отчетность финансового органа муниципального образования предоставляется </w:t>
      </w:r>
      <w:bookmarkEnd w:id="1"/>
      <w:r w:rsidRPr="0074634A">
        <w:rPr>
          <w:rFonts w:ascii="Times New Roman" w:hAnsi="Times New Roman"/>
          <w:sz w:val="24"/>
          <w:szCs w:val="24"/>
          <w:lang w:eastAsia="ru-RU"/>
        </w:rPr>
        <w:t xml:space="preserve">в Комитет Финансов Санкт-Петербурга в порядке, </w:t>
      </w:r>
      <w:bookmarkStart w:id="2" w:name="sub_5"/>
      <w:r w:rsidRPr="0074634A">
        <w:rPr>
          <w:rFonts w:ascii="Times New Roman" w:hAnsi="Times New Roman"/>
          <w:sz w:val="24"/>
          <w:szCs w:val="24"/>
          <w:lang w:eastAsia="ru-RU"/>
        </w:rPr>
        <w:t xml:space="preserve">составе и в сроки, установленные Комитетом Финансов Санкт-Петербурга. </w:t>
      </w:r>
    </w:p>
    <w:p w14:paraId="57BBCDB3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3C3FF1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6"/>
      <w:bookmarkEnd w:id="2"/>
      <w:r w:rsidRPr="0074634A">
        <w:rPr>
          <w:rFonts w:ascii="Times New Roman" w:hAnsi="Times New Roman"/>
          <w:sz w:val="24"/>
          <w:szCs w:val="24"/>
          <w:lang w:eastAsia="ru-RU"/>
        </w:rPr>
        <w:t>4. Бюджетная отчетность подписывается руководителем и главным бухгалтером главного распорядителя средств бюджета, главного администратора доходов бюджета, администратора источников финансирования дефицита бюджета.</w:t>
      </w:r>
      <w:bookmarkStart w:id="4" w:name="sub_7"/>
      <w:bookmarkEnd w:id="3"/>
      <w:r w:rsidRPr="007463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86DD0A7" w14:textId="586070E5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Формы бюджетной отчетности, содержащие плановые (прогнозные) и аналитические показатели подписываются </w:t>
      </w:r>
      <w:r w:rsidR="00633800">
        <w:rPr>
          <w:rFonts w:ascii="Times New Roman" w:hAnsi="Times New Roman"/>
          <w:sz w:val="24"/>
          <w:szCs w:val="24"/>
          <w:lang w:eastAsia="ru-RU"/>
        </w:rPr>
        <w:t>Г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633800">
        <w:rPr>
          <w:rFonts w:ascii="Times New Roman" w:hAnsi="Times New Roman"/>
          <w:sz w:val="24"/>
          <w:szCs w:val="24"/>
          <w:lang w:eastAsia="ru-RU"/>
        </w:rPr>
        <w:t>М</w:t>
      </w:r>
      <w:r w:rsidRPr="0074634A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="006338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главным бухгалтером </w:t>
      </w:r>
      <w:r w:rsidR="00633800">
        <w:rPr>
          <w:rFonts w:ascii="Times New Roman" w:hAnsi="Times New Roman"/>
          <w:sz w:val="24"/>
          <w:szCs w:val="24"/>
          <w:lang w:eastAsia="ru-RU"/>
        </w:rPr>
        <w:t>М</w:t>
      </w:r>
      <w:r w:rsidRPr="0074634A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администрации. </w:t>
      </w:r>
    </w:p>
    <w:p w14:paraId="14B7063E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EA50CF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5. Бюджетная отчетность составляется: </w:t>
      </w:r>
      <w:bookmarkEnd w:id="4"/>
    </w:p>
    <w:p w14:paraId="732B139A" w14:textId="30BA83CB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-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местного бюджета, главных администраторов доходов бюджета, администраторов источников финансирования дефицита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14:paraId="569BE544" w14:textId="3D041D4B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14:paraId="61E4A567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B75851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8"/>
      <w:r w:rsidRPr="0074634A">
        <w:rPr>
          <w:rFonts w:ascii="Times New Roman" w:hAnsi="Times New Roman"/>
          <w:sz w:val="24"/>
          <w:szCs w:val="24"/>
          <w:lang w:eastAsia="ru-RU"/>
        </w:rPr>
        <w:t xml:space="preserve">6. Если все показатели, предусмотренные формой бюджетной отчетности, утвержденной Инструкцией № 191н, не имеют числового значения, такая форма отчетности не составляется и в составе бюджетной отчетности за отчетный период не представляется. </w:t>
      </w:r>
      <w:bookmarkEnd w:id="5"/>
    </w:p>
    <w:p w14:paraId="55C3E381" w14:textId="1BAA547C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Если по бюджетному учету показатель имеет отрицательное значение, то в бюджетной отчетности в случаях, предусмотренных Инструкцией № 191н, этот показатель отражается в отрицательном значении - со знаком «минус». </w:t>
      </w:r>
    </w:p>
    <w:p w14:paraId="7077DA62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FBC206" w14:textId="5CE7BF99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9"/>
      <w:r w:rsidRPr="0074634A">
        <w:rPr>
          <w:rFonts w:ascii="Times New Roman" w:hAnsi="Times New Roman"/>
          <w:sz w:val="24"/>
          <w:szCs w:val="24"/>
          <w:lang w:eastAsia="ru-RU"/>
        </w:rPr>
        <w:t xml:space="preserve">7. Бюджетная отчетность составляется нарастающим итогом с начала года в рублях с точностью до второго десятичного знака после запятой. </w:t>
      </w:r>
      <w:bookmarkEnd w:id="6"/>
    </w:p>
    <w:p w14:paraId="41AE3F67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4F4B2E" w14:textId="5234287C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8. Порядок и сроки представления отчетности за конкретный период текущего года устанавливаются распоряжением Комитета финансов Санкт-Петербурга.</w:t>
      </w:r>
    </w:p>
    <w:p w14:paraId="3601F430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03E5DF" w14:textId="0401B8CC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9. В состав бюджетной отчетности включаются следующие формы отчетов:</w:t>
      </w:r>
    </w:p>
    <w:p w14:paraId="511B180A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9684C4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9.1.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p w14:paraId="1D700422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0503130)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6D5B5747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Справка по консолидируемым расчетам </w:t>
      </w:r>
      <w:hyperlink r:id="rId10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0503125)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64303135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0503110)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27DCA62E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Справка о суммах консолидируемых поступлений, подлежащих зачислению на счет бюджета </w:t>
      </w:r>
      <w:hyperlink r:id="rId12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0503184)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56E00A14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0503127)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6BEF7329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бюджетных обязательствах </w:t>
      </w:r>
      <w:hyperlink r:id="rId14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0503128)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5C21DA30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финансовых результатах деятельности </w:t>
      </w:r>
      <w:hyperlink r:id="rId15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0503121)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19BC4BAA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движении денежных средств </w:t>
      </w:r>
      <w:hyperlink r:id="rId16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0503123)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67AF85A2" w14:textId="17761EBD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</w:t>
      </w:r>
      <w:hyperlink r:id="rId17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0503160)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.</w:t>
      </w:r>
    </w:p>
    <w:p w14:paraId="2985E9BD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A67FA0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9.2. Для финансового органа:</w:t>
      </w:r>
    </w:p>
    <w:p w14:paraId="357B0CEB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Баланс по поступлениям и выбытиям бюджетных средств </w:t>
      </w:r>
      <w:hyperlink r:id="rId18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0503140)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4CAB6D82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Баланс исполнения бюджета </w:t>
      </w:r>
      <w:hyperlink r:id="rId19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679501C5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Справка по консолидируемым расчетам </w:t>
      </w:r>
      <w:hyperlink r:id="rId20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0503125)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5A71D1D5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бюджетных обязательствах </w:t>
      </w:r>
      <w:hyperlink r:id="rId21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0503128)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5B8BCE77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Справка по заключению счетов бюджетного учета отчетного финансового года </w:t>
      </w:r>
      <w:hyperlink r:id="rId22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0503110)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1D7C8F43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кассовом поступлении и выбытии бюджетных средств </w:t>
      </w:r>
      <w:hyperlink r:id="rId23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0503124)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4E90C39F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бюджета </w:t>
      </w:r>
      <w:hyperlink r:id="rId24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0503117)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22AD9324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движении денежных средств </w:t>
      </w:r>
      <w:hyperlink r:id="rId25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0503123)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77F28086" w14:textId="77777777" w:rsidR="0074634A" w:rsidRP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Отчет о финансовых результатах деятельности </w:t>
      </w:r>
      <w:hyperlink r:id="rId26" w:history="1">
        <w:r w:rsidRPr="0074634A">
          <w:rPr>
            <w:rStyle w:val="af6"/>
            <w:rFonts w:ascii="Times New Roman" w:hAnsi="Times New Roman"/>
            <w:sz w:val="24"/>
            <w:szCs w:val="24"/>
            <w:lang w:eastAsia="ru-RU"/>
          </w:rPr>
          <w:t>(ф. 0503121)</w:t>
        </w:r>
      </w:hyperlink>
      <w:r w:rsidRPr="0074634A">
        <w:rPr>
          <w:rFonts w:ascii="Times New Roman" w:hAnsi="Times New Roman"/>
          <w:sz w:val="24"/>
          <w:szCs w:val="24"/>
          <w:lang w:eastAsia="ru-RU"/>
        </w:rPr>
        <w:t>;</w:t>
      </w:r>
    </w:p>
    <w:p w14:paraId="2D399A94" w14:textId="1164D087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Пояснительная записка (ф. 0503160).</w:t>
      </w:r>
    </w:p>
    <w:p w14:paraId="63A08EDA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EBEA06" w14:textId="219529CC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 xml:space="preserve">10.Все вышеуказанные формы бюджетной отчетности составляются в соответствии с </w:t>
      </w:r>
      <w:r w:rsidRPr="0074634A">
        <w:rPr>
          <w:rFonts w:ascii="Times New Roman" w:hAnsi="Times New Roman"/>
          <w:sz w:val="24"/>
          <w:szCs w:val="24"/>
          <w:lang w:eastAsia="ru-RU"/>
        </w:rPr>
        <w:lastRenderedPageBreak/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с учетом изменений и дополнений.</w:t>
      </w:r>
    </w:p>
    <w:p w14:paraId="72714076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7D9BE2" w14:textId="7DC2E866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11.Ответственность за организацию бухгалтерского учета и соблюдение законодательства при выполнении хозяйственных операций несут руководители органа местного самоуправления, руководители учреждений.</w:t>
      </w:r>
    </w:p>
    <w:p w14:paraId="395A82DF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D1ED50" w14:textId="605B7B8D" w:rsidR="0074634A" w:rsidRDefault="0074634A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34A">
        <w:rPr>
          <w:rFonts w:ascii="Times New Roman" w:hAnsi="Times New Roman"/>
          <w:sz w:val="24"/>
          <w:szCs w:val="24"/>
          <w:lang w:eastAsia="ru-RU"/>
        </w:rPr>
        <w:t>12.Ответственность за своевременное представление полной и достоверной бухгалтерской отчетности несет главный бухгалтер местной администрации.</w:t>
      </w:r>
    </w:p>
    <w:p w14:paraId="309FC88F" w14:textId="77777777" w:rsidR="00633800" w:rsidRPr="0074634A" w:rsidRDefault="00633800" w:rsidP="0074634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AFD5D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31EE19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FFFDFA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500BD6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0ADA48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D19C0F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48342E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4370A6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E15A58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DF31E7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4D5B424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1BBD9AD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B1A2EB4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3659FF0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E8DA25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FDA239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09A9A9" w14:textId="77777777" w:rsidR="00633800" w:rsidRDefault="00633800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33800">
      <w:footerReference w:type="default" r:id="rId27"/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4FE3" w14:textId="77777777" w:rsidR="006A2DB0" w:rsidRDefault="006A2DB0">
      <w:pPr>
        <w:spacing w:after="0" w:line="240" w:lineRule="auto"/>
      </w:pPr>
      <w:r>
        <w:separator/>
      </w:r>
    </w:p>
  </w:endnote>
  <w:endnote w:type="continuationSeparator" w:id="0">
    <w:p w14:paraId="6C233B89" w14:textId="77777777" w:rsidR="006A2DB0" w:rsidRDefault="006A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FDFB" w14:textId="77777777" w:rsidR="008C6758" w:rsidRDefault="001971A5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24149C4" w14:textId="77777777" w:rsidR="008C6758" w:rsidRDefault="008C675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41A3" w14:textId="77777777" w:rsidR="006A2DB0" w:rsidRDefault="006A2DB0">
      <w:pPr>
        <w:spacing w:after="0" w:line="240" w:lineRule="auto"/>
      </w:pPr>
      <w:r>
        <w:separator/>
      </w:r>
    </w:p>
  </w:footnote>
  <w:footnote w:type="continuationSeparator" w:id="0">
    <w:p w14:paraId="31DB963D" w14:textId="77777777" w:rsidR="006A2DB0" w:rsidRDefault="006A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B62"/>
    <w:multiLevelType w:val="hybridMultilevel"/>
    <w:tmpl w:val="2CD4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AAF"/>
    <w:multiLevelType w:val="hybridMultilevel"/>
    <w:tmpl w:val="FE6C0404"/>
    <w:lvl w:ilvl="0" w:tplc="61600956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230D"/>
    <w:multiLevelType w:val="multilevel"/>
    <w:tmpl w:val="E1343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A8415C"/>
    <w:multiLevelType w:val="multilevel"/>
    <w:tmpl w:val="5DB8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58"/>
    <w:rsid w:val="00097BE9"/>
    <w:rsid w:val="000C7C9E"/>
    <w:rsid w:val="001971A5"/>
    <w:rsid w:val="001F3835"/>
    <w:rsid w:val="003B4DB4"/>
    <w:rsid w:val="003E4B63"/>
    <w:rsid w:val="004158E6"/>
    <w:rsid w:val="004B55E9"/>
    <w:rsid w:val="00633800"/>
    <w:rsid w:val="006A2DB0"/>
    <w:rsid w:val="0074634A"/>
    <w:rsid w:val="00794B21"/>
    <w:rsid w:val="007D3ED8"/>
    <w:rsid w:val="008C2E33"/>
    <w:rsid w:val="008C6758"/>
    <w:rsid w:val="009F638F"/>
    <w:rsid w:val="00AB3DD0"/>
    <w:rsid w:val="00C6561F"/>
    <w:rsid w:val="00CA2E6E"/>
    <w:rsid w:val="00CC613C"/>
    <w:rsid w:val="00CD79FB"/>
    <w:rsid w:val="00D24F52"/>
    <w:rsid w:val="00E11624"/>
    <w:rsid w:val="00F25A4C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4102"/>
  <w15:docId w15:val="{B0AB5393-57E1-4DFC-B068-AD43D09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9"/>
    <w:qFormat/>
    <w:rsid w:val="0091202E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1202E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Autospacing="1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Autospacing="1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Autospacing="1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1202E"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uiPriority w:val="99"/>
    <w:qFormat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uiPriority w:val="99"/>
    <w:qFormat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qFormat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qFormat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qFormat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Текст примечания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Текст выноски Знак"/>
    <w:uiPriority w:val="99"/>
    <w:semiHidden/>
    <w:qFormat/>
    <w:locked/>
    <w:rsid w:val="0091202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qFormat/>
    <w:locked/>
    <w:rsid w:val="005213A2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5213A2"/>
    <w:rPr>
      <w:rFonts w:cs="Times New Roman"/>
    </w:rPr>
  </w:style>
  <w:style w:type="character" w:customStyle="1" w:styleId="-">
    <w:name w:val="Интернет-ссылка"/>
    <w:uiPriority w:val="99"/>
    <w:unhideWhenUsed/>
    <w:rsid w:val="003B1766"/>
    <w:rPr>
      <w:rFonts w:cs="Times New Roman"/>
      <w:color w:val="0000FF"/>
      <w:u w:val="single"/>
    </w:rPr>
  </w:style>
  <w:style w:type="character" w:customStyle="1" w:styleId="a9">
    <w:name w:val="Название Знак"/>
    <w:qFormat/>
    <w:rsid w:val="00F0686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Times New Roman"/>
      <w:sz w:val="26"/>
    </w:rPr>
  </w:style>
  <w:style w:type="paragraph" w:styleId="aa">
    <w:name w:val="Title"/>
    <w:basedOn w:val="a"/>
    <w:next w:val="ab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b">
    <w:name w:val="Body Tex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annotation text"/>
    <w:basedOn w:val="a"/>
    <w:uiPriority w:val="99"/>
    <w:semiHidden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qFormat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1202E"/>
    <w:pPr>
      <w:ind w:left="720"/>
      <w:contextualSpacing/>
    </w:pPr>
  </w:style>
  <w:style w:type="paragraph" w:styleId="af4">
    <w:name w:val="head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styleId="af6">
    <w:name w:val="Hyperlink"/>
    <w:basedOn w:val="a0"/>
    <w:uiPriority w:val="99"/>
    <w:unhideWhenUsed/>
    <w:rsid w:val="0074634A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74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semenovskiy.ru" TargetMode="External"/><Relationship Id="rId13" Type="http://schemas.openxmlformats.org/officeDocument/2006/relationships/hyperlink" Target="consultantplus://offline/ref=EB5EC864F263D0891480719848B9B1A81DF7DA4E810629A691836430152ED363CD431EDF1733A989V7B2M" TargetMode="External"/><Relationship Id="rId18" Type="http://schemas.openxmlformats.org/officeDocument/2006/relationships/hyperlink" Target="consultantplus://offline/ref=EB5EC864F263D0891480719848B9B1A81DF7DA4E810629A691836430152ED363CD431EDF1733AF8BV7B7M" TargetMode="External"/><Relationship Id="rId26" Type="http://schemas.openxmlformats.org/officeDocument/2006/relationships/hyperlink" Target="consultantplus://offline/ref=EB5EC864F263D0891480719848B9B1A81DF7DA4E810629A691836430152ED363CD431EDF1733A889V7B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454650E3AC33807CDEABB45A98ED826AAFC451F0529848F02B295AAFE800D9F8744BDE5E51BeE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9F5301F974BD610F910562728137A756E3E20D5A1AF30DE5D1D49E27A5AC2F1864BA9E8AC057F4w4cFL" TargetMode="External"/><Relationship Id="rId17" Type="http://schemas.openxmlformats.org/officeDocument/2006/relationships/hyperlink" Target="consultantplus://offline/ref=EB5EC864F263D0891480719848B9B1A81DF7DA4E810629A691836430152ED363CD431EDF1733A285V7B7M" TargetMode="External"/><Relationship Id="rId25" Type="http://schemas.openxmlformats.org/officeDocument/2006/relationships/hyperlink" Target="consultantplus://offline/ref=EB5EC864F263D0891480719848B9B1A81DF7DA4E810629A691836430152ED363CD431EDF1733A384V7B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00C64F23A4EB2C40F61E7707A7A294BB135E918FEA96C7F98348CCD1DE9FE7B3975B6417AD3664ECeEL" TargetMode="External"/><Relationship Id="rId20" Type="http://schemas.openxmlformats.org/officeDocument/2006/relationships/hyperlink" Target="consultantplus://offline/ref=EB5EC864F263D0891480719848B9B1A81DF7DA4E810629A691836430152ED363CD431EDF1733A98CV7B1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5EC864F263D0891480719848B9B1A81DF7DA4E810629A691836430152ED363CD431EDF1733A98DV7B8M" TargetMode="External"/><Relationship Id="rId24" Type="http://schemas.openxmlformats.org/officeDocument/2006/relationships/hyperlink" Target="consultantplus://offline/ref=EB5EC864F263D0891480719848B9B1A81DF7DA4E810629A691836430152ED363CD431EDF1733A38DV7B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5EC864F263D0891480719848B9B1A81DF7DA4E810629A691836430152ED363CD431EDF1733A889V7B8M" TargetMode="External"/><Relationship Id="rId23" Type="http://schemas.openxmlformats.org/officeDocument/2006/relationships/hyperlink" Target="consultantplus://offline/ref=51A7686BC458B5E87D29E597942377EA4E3E6EF8EBCFEDF8251BE47B084D35F577C0753DC89C8CA5UEf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5EC864F263D0891480719848B9B1A81DF7DA4E810629A691836430152ED363CD431EDF1733A98CV7B1M" TargetMode="External"/><Relationship Id="rId19" Type="http://schemas.openxmlformats.org/officeDocument/2006/relationships/hyperlink" Target="consultantplus://offline/ref=EB5EC864F263D0891480719848B9B1A81DF7DA4E810629A691836430152ED363CD431EDF1733AE8FV7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C864F263D0891480719848B9B1A81DF7DA4E810629A691836430152ED363CD431EDF1733AB8DV7B2M" TargetMode="External"/><Relationship Id="rId14" Type="http://schemas.openxmlformats.org/officeDocument/2006/relationships/hyperlink" Target="consultantplus://offline/ref=49DF7DAF46C342F25992D39267BF6A633B2B758688F2F57E6FDE131CAB15503427B7EFAB01319032a1d7L" TargetMode="External"/><Relationship Id="rId22" Type="http://schemas.openxmlformats.org/officeDocument/2006/relationships/hyperlink" Target="consultantplus://offline/ref=EB5EC864F263D0891480719848B9B1A81DF7DA4E810629A691836430152ED363CD431EDF1733A98DV7B8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semenovskoemain1@outlook.com</cp:lastModifiedBy>
  <cp:revision>6</cp:revision>
  <cp:lastPrinted>2021-05-17T09:35:00Z</cp:lastPrinted>
  <dcterms:created xsi:type="dcterms:W3CDTF">2021-05-17T08:34:00Z</dcterms:created>
  <dcterms:modified xsi:type="dcterms:W3CDTF">2021-05-17T11:35:00Z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