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3232" w:val="left"/>
          <w:tab w:leader="none" w:pos="4677" w:val="clear"/>
          <w:tab w:leader="none" w:pos="9355" w:val="clear"/>
        </w:tabs>
        <w:ind/>
        <w:rPr>
          <w:sz w:val="40"/>
        </w:rPr>
      </w:pPr>
      <w:r>
        <w:rPr>
          <w:sz w:val="40"/>
        </w:rPr>
        <w:t xml:space="preserve"> </w:t>
      </w:r>
    </w:p>
    <w:p w14:paraId="03000000">
      <w:pPr>
        <w:numPr>
          <w:ilvl w:val="0"/>
          <w:numId w:val="1"/>
        </w:numPr>
        <w:ind/>
        <w:jc w:val="center"/>
        <w:rPr>
          <w:b w:val="1"/>
          <w:sz w:val="28"/>
        </w:rPr>
      </w:pPr>
    </w:p>
    <w:p w14:paraId="04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542925" cy="6668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42925" cy="6668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6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7000000">
      <w:pPr>
        <w:keepNext w:val="1"/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</w:t>
      </w:r>
      <w:r>
        <w:t>официальный сайт: семеновский.рф</w:t>
      </w:r>
      <w:r>
        <w:rPr>
          <w:b w:val="1"/>
        </w:rPr>
        <w:t xml:space="preserve"> </w:t>
      </w:r>
    </w:p>
    <w:p w14:paraId="08000000">
      <w:pPr>
        <w:keepNext w:val="1"/>
        <w:numPr>
          <w:ilvl w:val="0"/>
          <w:numId w:val="1"/>
        </w:numPr>
        <w:ind/>
        <w:jc w:val="center"/>
      </w:pPr>
      <w:r>
        <w:rPr>
          <w:b w:val="1"/>
        </w:rPr>
        <w:t>ОКПО 48953264 ОГРН 1037851036376 ИНН 7826025883 КПП 783801001</w:t>
      </w:r>
    </w:p>
    <w:p w14:paraId="09000000">
      <w:pPr>
        <w:keepNext w:val="1"/>
        <w:numPr>
          <w:ilvl w:val="0"/>
          <w:numId w:val="1"/>
        </w:numPr>
        <w:ind/>
        <w:jc w:val="center"/>
      </w:pPr>
      <w:r>
        <w:t>_____________________________________________________________________________</w:t>
      </w:r>
    </w:p>
    <w:p w14:paraId="0A000000">
      <w:pPr>
        <w:ind/>
        <w:jc w:val="center"/>
        <w:rPr>
          <w:b w:val="1"/>
          <w:sz w:val="28"/>
        </w:rPr>
      </w:pPr>
      <w:bookmarkStart w:id="1" w:name="_Hlk79747233"/>
      <w:r>
        <w:rPr>
          <w:b w:val="1"/>
          <w:sz w:val="28"/>
        </w:rPr>
        <w:t>РЕШЕНИЕ № 4-3</w:t>
      </w:r>
    </w:p>
    <w:p w14:paraId="0B000000">
      <w:pPr>
        <w:ind w:right="-5"/>
        <w:jc w:val="center"/>
      </w:pPr>
      <w:r>
        <w:t>Принято МС МО МО Семеновский «19</w:t>
      </w:r>
      <w:r>
        <w:t xml:space="preserve">» ноября </w:t>
      </w:r>
      <w:r>
        <w:t>202</w:t>
      </w:r>
      <w:r>
        <w:t>2</w:t>
      </w:r>
      <w:r>
        <w:t xml:space="preserve"> года</w:t>
      </w:r>
    </w:p>
    <w:p w14:paraId="0C000000">
      <w:pPr>
        <w:ind/>
        <w:jc w:val="center"/>
      </w:pPr>
      <w:r>
        <w:t>Подписано Главой МО МО Семеновский «19</w:t>
      </w:r>
      <w:r>
        <w:t>» ноября</w:t>
      </w:r>
      <w:r>
        <w:t xml:space="preserve"> 202</w:t>
      </w:r>
      <w:r>
        <w:t>2</w:t>
      </w:r>
      <w:r>
        <w:t xml:space="preserve"> года</w:t>
      </w:r>
    </w:p>
    <w:p w14:paraId="0D000000">
      <w:pPr>
        <w:ind/>
        <w:jc w:val="center"/>
      </w:pPr>
    </w:p>
    <w:p w14:paraId="0E000000">
      <w:pPr>
        <w:ind/>
        <w:outlineLvl w:val="0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«О </w:t>
      </w:r>
      <w:r>
        <w:rPr>
          <w:rFonts w:ascii="Times New Roman" w:hAnsi="Times New Roman"/>
          <w:b w:val="1"/>
          <w:i w:val="0"/>
          <w:sz w:val="24"/>
        </w:rPr>
        <w:t xml:space="preserve">прекращении </w:t>
      </w:r>
      <w:r>
        <w:rPr>
          <w:rFonts w:ascii="Times New Roman" w:hAnsi="Times New Roman"/>
          <w:b w:val="1"/>
          <w:i w:val="0"/>
          <w:sz w:val="24"/>
        </w:rPr>
        <w:t>полномочий</w:t>
      </w:r>
      <w:r>
        <w:rPr>
          <w:rFonts w:ascii="Times New Roman" w:hAnsi="Times New Roman"/>
          <w:b w:val="1"/>
          <w:i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z w:val="24"/>
        </w:rPr>
        <w:t xml:space="preserve"> ИКМО </w:t>
      </w:r>
    </w:p>
    <w:p w14:paraId="0F000000">
      <w:pPr>
        <w:ind/>
        <w:outlineLvl w:val="0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МО МО Семеновский</w:t>
      </w:r>
      <w:r>
        <w:rPr>
          <w:rFonts w:ascii="Times New Roman" w:hAnsi="Times New Roman"/>
          <w:b w:val="1"/>
          <w:i w:val="0"/>
          <w:sz w:val="24"/>
        </w:rPr>
        <w:t>»</w:t>
      </w:r>
    </w:p>
    <w:p w14:paraId="10000000">
      <w:pPr>
        <w:pStyle w:val="Style_3"/>
        <w:ind/>
        <w:jc w:val="left"/>
        <w:rPr>
          <w:rFonts w:ascii="Times New Roman" w:hAnsi="Times New Roman"/>
          <w:i w:val="0"/>
          <w:sz w:val="24"/>
        </w:rPr>
      </w:pP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 стат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ями </w:t>
      </w:r>
      <w:r>
        <w:rPr>
          <w:rFonts w:ascii="Times New Roman" w:hAnsi="Times New Roman"/>
          <w:sz w:val="24"/>
        </w:rPr>
        <w:t xml:space="preserve">20,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, 29</w:t>
      </w:r>
      <w:r>
        <w:rPr>
          <w:rFonts w:ascii="Times New Roman" w:hAnsi="Times New Roman"/>
          <w:sz w:val="24"/>
        </w:rPr>
        <w:t xml:space="preserve"> Федерального закона от 12.06.2002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8 </w:t>
      </w:r>
      <w:r>
        <w:rPr>
          <w:rFonts w:ascii="Times New Roman" w:hAnsi="Times New Roman"/>
          <w:sz w:val="24"/>
        </w:rPr>
        <w:t>статьи 14 Закона Санкт-Петербурга от 21.05.2014 № 303-46 «О выборах депутатов муниципальный советов</w:t>
      </w:r>
      <w:r>
        <w:rPr>
          <w:rFonts w:ascii="Times New Roman" w:hAnsi="Times New Roman"/>
          <w:sz w:val="24"/>
        </w:rPr>
        <w:t xml:space="preserve"> внутригородских муниципальных образований </w:t>
      </w:r>
      <w:r>
        <w:rPr>
          <w:rFonts w:ascii="Times New Roman" w:hAnsi="Times New Roman"/>
          <w:sz w:val="24"/>
        </w:rPr>
        <w:t>Санкт-Петербурга», статьей 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Устава внутригородского муниципального образования Санкт-Петербурга муниципальный округ Семеновский</w:t>
      </w:r>
      <w:r>
        <w:rPr>
          <w:rFonts w:ascii="Times New Roman" w:hAnsi="Times New Roman"/>
          <w:sz w:val="24"/>
        </w:rPr>
        <w:t>, Муниципальный совет,</w:t>
      </w:r>
    </w:p>
    <w:p w14:paraId="12000000">
      <w:pPr>
        <w:spacing w:after="0"/>
        <w:ind/>
        <w:jc w:val="left"/>
        <w:rPr>
          <w:b w:val="1"/>
          <w:i w:val="1"/>
          <w:sz w:val="24"/>
        </w:rPr>
      </w:pPr>
    </w:p>
    <w:p w14:paraId="13000000">
      <w:pPr>
        <w:spacing w:after="0"/>
        <w:ind/>
        <w:jc w:val="left"/>
        <w:rPr>
          <w:b w:val="1"/>
          <w:i w:val="0"/>
          <w:sz w:val="24"/>
        </w:rPr>
      </w:pPr>
      <w:r>
        <w:rPr>
          <w:b w:val="1"/>
          <w:i w:val="0"/>
          <w:sz w:val="24"/>
        </w:rPr>
        <w:t>РЕШИЛ:</w:t>
      </w:r>
    </w:p>
    <w:p w14:paraId="14000000">
      <w:pPr>
        <w:spacing w:after="0"/>
        <w:ind/>
        <w:jc w:val="left"/>
        <w:rPr>
          <w:b w:val="1"/>
          <w:i w:val="0"/>
          <w:sz w:val="24"/>
        </w:rPr>
      </w:pP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рекра</w:t>
      </w:r>
      <w:r>
        <w:rPr>
          <w:rFonts w:ascii="Times New Roman" w:hAnsi="Times New Roman"/>
          <w:sz w:val="24"/>
        </w:rPr>
        <w:t>тить</w:t>
      </w:r>
      <w:r>
        <w:rPr>
          <w:rFonts w:ascii="Times New Roman" w:hAnsi="Times New Roman"/>
          <w:sz w:val="24"/>
        </w:rPr>
        <w:t xml:space="preserve"> исполнение полномочий </w:t>
      </w:r>
      <w:r>
        <w:rPr>
          <w:rFonts w:ascii="Times New Roman" w:hAnsi="Times New Roman"/>
          <w:sz w:val="24"/>
        </w:rPr>
        <w:t>ИЗБИРАТЕЛЬН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МУНИЦИПАЛЬНОГО ОБРАЗОВАНИЯ МУНИЦИПАЛЬНЫЙ ОКРУГ СЕМЕНОВСКИЙ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 сроком полномочий </w:t>
      </w: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>-2025</w:t>
      </w:r>
      <w:r>
        <w:rPr>
          <w:rFonts w:ascii="Times New Roman" w:hAnsi="Times New Roman"/>
          <w:sz w:val="24"/>
        </w:rPr>
        <w:t>гг.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</w:t>
      </w:r>
      <w:r>
        <w:rPr>
          <w:rFonts w:ascii="Times New Roman" w:hAnsi="Times New Roman"/>
          <w:sz w:val="24"/>
        </w:rPr>
        <w:t xml:space="preserve">олномочия </w:t>
      </w:r>
      <w:r>
        <w:rPr>
          <w:rFonts w:ascii="Times New Roman" w:hAnsi="Times New Roman"/>
          <w:sz w:val="24"/>
        </w:rPr>
        <w:t xml:space="preserve">членов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ИЗБИРАТЕЛЬН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МУНИЦИПАЛЬНОГО ОБРАЗОВАНИЯ МУНИЦИПАЛЬНЫЙ ОКРУГ СЕМЕНОВСКИЙ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правом решающего голоса </w:t>
      </w:r>
      <w:r>
        <w:rPr>
          <w:rFonts w:ascii="Times New Roman" w:hAnsi="Times New Roman"/>
          <w:sz w:val="24"/>
        </w:rPr>
        <w:t>со сроком полномочий</w:t>
      </w:r>
      <w:r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>-2025</w:t>
      </w:r>
      <w:r>
        <w:rPr>
          <w:rFonts w:ascii="Times New Roman" w:hAnsi="Times New Roman"/>
          <w:sz w:val="24"/>
        </w:rPr>
        <w:t xml:space="preserve"> гг. </w:t>
      </w:r>
      <w:r>
        <w:rPr>
          <w:rFonts w:ascii="Times New Roman" w:hAnsi="Times New Roman"/>
          <w:sz w:val="24"/>
        </w:rPr>
        <w:t>прекратить</w:t>
      </w:r>
      <w:r>
        <w:rPr>
          <w:rFonts w:ascii="Times New Roman" w:hAnsi="Times New Roman"/>
          <w:sz w:val="24"/>
        </w:rPr>
        <w:t xml:space="preserve">, освободив от </w:t>
      </w:r>
      <w:r>
        <w:rPr>
          <w:rFonts w:ascii="Times New Roman" w:hAnsi="Times New Roman"/>
          <w:sz w:val="24"/>
        </w:rPr>
        <w:t xml:space="preserve">обязанностей членов </w:t>
      </w:r>
      <w:r>
        <w:rPr>
          <w:rFonts w:ascii="Times New Roman" w:hAnsi="Times New Roman"/>
          <w:sz w:val="24"/>
        </w:rPr>
        <w:t>ИЗБИРАТЕЛЬН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МУНИЦИПАЛЬНОГО ОБРАЗОВАНИЯ </w:t>
      </w:r>
      <w:r>
        <w:rPr>
          <w:rFonts w:ascii="Times New Roman" w:hAnsi="Times New Roman"/>
          <w:sz w:val="24"/>
        </w:rPr>
        <w:t>МУНИЦИПАЛЬНЫЙ ОКРУГ СЕМЕНОВСКИЙ</w:t>
      </w:r>
      <w:r>
        <w:rPr>
          <w:rFonts w:ascii="Times New Roman" w:hAnsi="Times New Roman"/>
          <w:sz w:val="24"/>
        </w:rPr>
        <w:t xml:space="preserve"> с правом решающего голоса: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03"/>
      </w:tblGrid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1.Кулына</w:t>
            </w:r>
            <w:r>
              <w:rPr>
                <w:rFonts w:ascii="Times New Roman" w:hAnsi="Times New Roman"/>
                <w:sz w:val="24"/>
              </w:rPr>
              <w:t xml:space="preserve"> Елизавета Викторовна</w:t>
            </w:r>
          </w:p>
        </w:tc>
      </w:tr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2.Топровер</w:t>
            </w:r>
            <w:r>
              <w:rPr>
                <w:rFonts w:ascii="Times New Roman" w:hAnsi="Times New Roman"/>
                <w:sz w:val="24"/>
              </w:rPr>
              <w:t xml:space="preserve"> Игорь Викторович</w:t>
            </w:r>
          </w:p>
        </w:tc>
      </w:tr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3.Букина Анна Викторовна</w:t>
            </w:r>
          </w:p>
        </w:tc>
      </w:tr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4.Кондратьев Сергей Валерьевич</w:t>
            </w:r>
          </w:p>
        </w:tc>
      </w:tr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5.Свичкарь</w:t>
            </w:r>
            <w:r>
              <w:rPr>
                <w:rFonts w:ascii="Times New Roman" w:hAnsi="Times New Roman"/>
                <w:sz w:val="24"/>
              </w:rPr>
              <w:t xml:space="preserve"> Никита Константинович</w:t>
            </w:r>
          </w:p>
        </w:tc>
      </w:tr>
      <w:tr>
        <w:tc>
          <w:tcPr>
            <w:tcW w:type="dxa" w:w="64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6.Федоров Денис Вячеславович</w:t>
            </w:r>
          </w:p>
        </w:tc>
      </w:tr>
    </w:tbl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88"/>
      </w:tblGrid>
      <w:tr>
        <w:tc>
          <w:tcPr>
            <w:tcW w:type="dxa" w:w="63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7.Цороев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Алихан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Уматгириеевич</w:t>
            </w:r>
          </w:p>
        </w:tc>
      </w:tr>
      <w:tr>
        <w:tc>
          <w:tcPr>
            <w:tcW w:type="dxa" w:w="63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8.Скокова Ирина Владимировна</w:t>
            </w:r>
          </w:p>
        </w:tc>
      </w:tr>
    </w:tbl>
    <w:p w14:paraId="1F000000">
      <w:pPr>
        <w:ind/>
        <w:jc w:val="both"/>
        <w:rPr>
          <w:rFonts w:ascii="Times New Roman" w:hAnsi="Times New Roman"/>
          <w:sz w:val="24"/>
        </w:rPr>
      </w:pP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Опубликовать настоящее решение в официальном печатном издании муниципального совета – газете «Семеновское время</w:t>
      </w:r>
      <w:r>
        <w:rPr>
          <w:rFonts w:ascii="Times New Roman" w:hAnsi="Times New Roman"/>
          <w:sz w:val="24"/>
        </w:rPr>
        <w:t>» и разместить на официальном сайте МО семеновский.рф.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4"/>
        </w:rPr>
        <w:t>принятия</w:t>
      </w:r>
      <w:r>
        <w:rPr>
          <w:rFonts w:ascii="Times New Roman" w:hAnsi="Times New Roman"/>
          <w:sz w:val="24"/>
        </w:rPr>
        <w:t>.</w:t>
      </w:r>
    </w:p>
    <w:p w14:paraId="22000000">
      <w:pPr>
        <w:keepNext w:val="1"/>
        <w:spacing w:line="0" w:lineRule="atLeast"/>
        <w:ind w:firstLine="510" w:left="0"/>
        <w:rPr>
          <w:rFonts w:ascii="Times New Roman" w:hAnsi="Times New Roman"/>
          <w:sz w:val="24"/>
        </w:rPr>
      </w:pPr>
    </w:p>
    <w:p w14:paraId="23000000">
      <w:pPr>
        <w:ind/>
        <w:jc w:val="both"/>
        <w:rPr>
          <w:sz w:val="24"/>
        </w:rPr>
      </w:pP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Глава МО МО Семеновский                                                                             Я.А. Липинский</w:t>
      </w:r>
    </w:p>
    <w:p w14:paraId="26000000">
      <w:pPr>
        <w:ind/>
        <w:jc w:val="both"/>
        <w:rPr>
          <w:sz w:val="24"/>
        </w:rPr>
      </w:pPr>
      <w:bookmarkEnd w:id="1"/>
    </w:p>
    <w:p w14:paraId="27000000">
      <w:pPr>
        <w:pStyle w:val="Style_5"/>
        <w:ind w:firstLine="0" w:left="0"/>
        <w:rPr>
          <w:sz w:val="24"/>
        </w:rPr>
      </w:pPr>
    </w:p>
    <w:sectPr>
      <w:headerReference r:id="rId1" w:type="even"/>
      <w:pgSz w:h="16838" w:orient="portrait" w:w="11906"/>
      <w:pgMar w:bottom="1134" w:footer="709" w:gutter="0" w:header="709" w:left="1418" w:right="708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18"/>
      </w:rPr>
    </w:pPr>
    <w:r>
      <w:rPr>
        <w:sz w:val="18"/>
      </w:rP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i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List Paragraph"/>
    <w:basedOn w:val="Style_6"/>
    <w:link w:val="Style_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6_ch"/>
    <w:link w:val="Style_7"/>
    <w:rPr>
      <w:rFonts w:ascii="Calibri" w:hAnsi="Calibri"/>
      <w:sz w:val="22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Standard"/>
    <w:link w:val="Style_10_ch"/>
    <w:rPr>
      <w:rFonts w:ascii="Arial" w:hAnsi="Arial"/>
      <w:sz w:val="24"/>
    </w:rPr>
  </w:style>
  <w:style w:styleId="Style_10_ch" w:type="character">
    <w:name w:val="Standard"/>
    <w:link w:val="Style_10"/>
    <w:rPr>
      <w:rFonts w:ascii="Arial" w:hAnsi="Arial"/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heading 3"/>
    <w:basedOn w:val="Style_6"/>
    <w:next w:val="Style_6"/>
    <w:link w:val="Style_3_ch"/>
    <w:uiPriority w:val="9"/>
    <w:qFormat/>
    <w:pPr>
      <w:keepNext w:val="1"/>
      <w:ind/>
      <w:jc w:val="both"/>
      <w:outlineLvl w:val="2"/>
    </w:pPr>
    <w:rPr>
      <w:sz w:val="28"/>
    </w:rPr>
  </w:style>
  <w:style w:styleId="Style_3_ch" w:type="character">
    <w:name w:val="heading 3"/>
    <w:basedOn w:val="Style_6_ch"/>
    <w:link w:val="Style_3"/>
    <w:rPr>
      <w:sz w:val="28"/>
    </w:rPr>
  </w:style>
  <w:style w:styleId="Style_13" w:type="paragraph">
    <w:name w:val="ConsNormal"/>
    <w:link w:val="Style_13_ch"/>
    <w:pPr>
      <w:widowControl w:val="0"/>
      <w:ind w:firstLine="720" w:left="0"/>
    </w:pPr>
    <w:rPr>
      <w:rFonts w:ascii="Arial" w:hAnsi="Arial"/>
      <w:sz w:val="22"/>
    </w:rPr>
  </w:style>
  <w:style w:styleId="Style_13_ch" w:type="character">
    <w:name w:val="ConsNormal"/>
    <w:link w:val="Style_13"/>
    <w:rPr>
      <w:rFonts w:ascii="Arial" w:hAnsi="Arial"/>
      <w:sz w:val="22"/>
    </w:rPr>
  </w:style>
  <w:style w:styleId="Style_14" w:type="paragraph">
    <w:name w:val="ConsTitle"/>
    <w:link w:val="Style_14_ch"/>
    <w:pPr>
      <w:widowControl w:val="0"/>
      <w:ind/>
    </w:pPr>
    <w:rPr>
      <w:rFonts w:ascii="Arial" w:hAnsi="Arial"/>
      <w:b w:val="1"/>
      <w:sz w:val="22"/>
    </w:rPr>
  </w:style>
  <w:style w:styleId="Style_14_ch" w:type="character">
    <w:name w:val="ConsTitle"/>
    <w:link w:val="Style_14"/>
    <w:rPr>
      <w:rFonts w:ascii="Arial" w:hAnsi="Arial"/>
      <w:b w:val="1"/>
      <w:sz w:val="22"/>
    </w:rPr>
  </w:style>
  <w:style w:styleId="Style_15" w:type="paragraph">
    <w:name w:val="Body Text Indent"/>
    <w:basedOn w:val="Style_6"/>
    <w:link w:val="Style_15_ch"/>
    <w:pPr>
      <w:spacing w:after="120"/>
      <w:ind w:firstLine="0" w:left="283"/>
    </w:pPr>
  </w:style>
  <w:style w:styleId="Style_15_ch" w:type="character">
    <w:name w:val="Body Text Indent"/>
    <w:basedOn w:val="Style_6_ch"/>
    <w:link w:val="Style_15"/>
  </w:style>
  <w:style w:styleId="Style_16" w:type="paragraph">
    <w:name w:val="FR1"/>
    <w:link w:val="Style_16_ch"/>
    <w:pPr>
      <w:widowControl w:val="0"/>
      <w:spacing w:before="160"/>
      <w:ind w:firstLine="0" w:left="240"/>
      <w:jc w:val="center"/>
    </w:pPr>
    <w:rPr>
      <w:sz w:val="36"/>
    </w:rPr>
  </w:style>
  <w:style w:styleId="Style_16_ch" w:type="character">
    <w:name w:val="FR1"/>
    <w:link w:val="Style_16"/>
    <w:rPr>
      <w:sz w:val="36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6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har Знак Знак"/>
    <w:basedOn w:val="Style_6"/>
    <w:link w:val="Style_25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25_ch" w:type="character">
    <w:name w:val="Char Знак Знак"/>
    <w:basedOn w:val="Style_6_ch"/>
    <w:link w:val="Style_25"/>
    <w:rPr>
      <w:rFonts w:ascii="Arial" w:hAnsi="Arial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28" w:type="paragraph">
    <w:name w:val="FR3"/>
    <w:link w:val="Style_28_ch"/>
    <w:pPr>
      <w:widowControl w:val="0"/>
      <w:spacing w:before="400"/>
      <w:ind w:firstLine="0" w:left="80"/>
    </w:pPr>
    <w:rPr>
      <w:rFonts w:ascii="Arial" w:hAnsi="Arial"/>
      <w:sz w:val="24"/>
    </w:rPr>
  </w:style>
  <w:style w:styleId="Style_28_ch" w:type="character">
    <w:name w:val="FR3"/>
    <w:link w:val="Style_28"/>
    <w:rPr>
      <w:rFonts w:ascii="Arial" w:hAnsi="Arial"/>
      <w:sz w:val="24"/>
    </w:rPr>
  </w:style>
  <w:style w:styleId="Style_29" w:type="paragraph">
    <w:name w:val="ConsNonformat"/>
    <w:link w:val="Style_29_ch"/>
    <w:pPr>
      <w:widowControl w:val="0"/>
      <w:ind/>
    </w:pPr>
    <w:rPr>
      <w:rFonts w:ascii="Courier New" w:hAnsi="Courier New"/>
      <w:sz w:val="22"/>
    </w:rPr>
  </w:style>
  <w:style w:styleId="Style_29_ch" w:type="character">
    <w:name w:val="ConsNonformat"/>
    <w:link w:val="Style_29"/>
    <w:rPr>
      <w:rFonts w:ascii="Courier New" w:hAnsi="Courier New"/>
      <w:sz w:val="22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5" w:type="paragraph">
    <w:name w:val="Стиль Заголовок 1 + 14 пт"/>
    <w:basedOn w:val="Style_20"/>
    <w:link w:val="Style_5_ch"/>
    <w:pPr>
      <w:tabs>
        <w:tab w:leader="none" w:pos="1080" w:val="left"/>
      </w:tabs>
      <w:spacing w:before="120"/>
      <w:ind w:firstLine="567" w:left="0"/>
      <w:jc w:val="both"/>
    </w:pPr>
    <w:rPr>
      <w:b w:val="1"/>
      <w:color w:val="000000"/>
    </w:rPr>
  </w:style>
  <w:style w:styleId="Style_5_ch" w:type="character">
    <w:name w:val="Стиль Заголовок 1 + 14 пт"/>
    <w:basedOn w:val="Style_20_ch"/>
    <w:link w:val="Style_5"/>
    <w:rPr>
      <w:b w:val="1"/>
      <w:color w:val="000000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6"/>
    <w:next w:val="Style_6"/>
    <w:link w:val="Style_3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4_ch" w:type="character">
    <w:name w:val="heading 4"/>
    <w:basedOn w:val="Style_6_ch"/>
    <w:link w:val="Style_34"/>
    <w:rPr>
      <w:rFonts w:ascii="Calibri" w:hAnsi="Calibri"/>
      <w:b w:val="1"/>
      <w:sz w:val="28"/>
    </w:rPr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FR2"/>
    <w:link w:val="Style_36_ch"/>
    <w:pPr>
      <w:widowControl w:val="0"/>
      <w:spacing w:before="100"/>
      <w:ind w:firstLine="0" w:left="240"/>
      <w:jc w:val="center"/>
    </w:pPr>
    <w:rPr>
      <w:sz w:val="32"/>
    </w:rPr>
  </w:style>
  <w:style w:styleId="Style_36_ch" w:type="character">
    <w:name w:val="FR2"/>
    <w:link w:val="Style_36"/>
    <w:rPr>
      <w:sz w:val="32"/>
    </w:rPr>
  </w:style>
  <w:style w:styleId="Style_37" w:type="paragraph">
    <w:name w:val="heading 2"/>
    <w:basedOn w:val="Style_6"/>
    <w:next w:val="Style_6"/>
    <w:link w:val="Style_37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7_ch" w:type="character">
    <w:name w:val="heading 2"/>
    <w:basedOn w:val="Style_6_ch"/>
    <w:link w:val="Style_37"/>
    <w:rPr>
      <w:rFonts w:ascii="Arial" w:hAnsi="Arial"/>
      <w:b w:val="1"/>
      <w:i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1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2022-11-19T10:12:41Z</dcterms:modified>
</cp:coreProperties>
</file>